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6C" w:rsidRPr="00D87F2F" w:rsidRDefault="005D1B6C" w:rsidP="005D1B6C">
      <w:pPr>
        <w:rPr>
          <w:sz w:val="28"/>
        </w:rPr>
      </w:pPr>
      <w:r w:rsidRPr="00D87F2F">
        <w:rPr>
          <w:sz w:val="28"/>
        </w:rPr>
        <w:t>Урок 54.</w:t>
      </w:r>
    </w:p>
    <w:p w:rsidR="005D1B6C" w:rsidRPr="00D87F2F" w:rsidRDefault="005D1B6C" w:rsidP="005D1B6C">
      <w:pPr>
        <w:rPr>
          <w:sz w:val="28"/>
        </w:rPr>
      </w:pPr>
      <w:r w:rsidRPr="00D87F2F">
        <w:rPr>
          <w:sz w:val="28"/>
        </w:rPr>
        <w:t>Тема:  Основное  свойство дроби.</w:t>
      </w:r>
    </w:p>
    <w:p w:rsidR="005D1B6C" w:rsidRPr="00D87F2F" w:rsidRDefault="005D1B6C" w:rsidP="005D1B6C">
      <w:pPr>
        <w:rPr>
          <w:sz w:val="28"/>
        </w:rPr>
      </w:pPr>
      <w:r w:rsidRPr="00D87F2F">
        <w:rPr>
          <w:sz w:val="28"/>
        </w:rPr>
        <w:t>Основные цели урока:  расширить представление об обыкновенных дробях; овладеть  навыками сокращения дробей и приведения дробей к общему знаменателю; развивать математическую интуицию, способность к анализу, воспитывать качества собеседника, умение вести дискуссию и диалог.</w:t>
      </w:r>
    </w:p>
    <w:p w:rsidR="00EB1E0B" w:rsidRPr="00D87F2F" w:rsidRDefault="00EB1E0B" w:rsidP="00EB1E0B">
      <w:pPr>
        <w:pStyle w:val="a3"/>
        <w:numPr>
          <w:ilvl w:val="0"/>
          <w:numId w:val="1"/>
        </w:numPr>
        <w:rPr>
          <w:i/>
          <w:sz w:val="28"/>
        </w:rPr>
      </w:pPr>
      <w:r w:rsidRPr="00D87F2F">
        <w:rPr>
          <w:b/>
          <w:i/>
          <w:sz w:val="28"/>
        </w:rPr>
        <w:t>Самоопределение к учебной деятельности</w:t>
      </w:r>
      <w:r w:rsidR="005D1B6C" w:rsidRPr="00D87F2F">
        <w:rPr>
          <w:sz w:val="28"/>
        </w:rPr>
        <w:t xml:space="preserve">. Цель этапа: </w:t>
      </w:r>
      <w:r w:rsidR="005D1B6C" w:rsidRPr="00D87F2F">
        <w:rPr>
          <w:i/>
          <w:sz w:val="28"/>
        </w:rPr>
        <w:t>включить  учащихся в учебную деятельность;  определить содержательные рамки урока: продолжить исследовать возможность вы</w:t>
      </w:r>
      <w:r w:rsidRPr="00D87F2F">
        <w:rPr>
          <w:i/>
          <w:sz w:val="28"/>
        </w:rPr>
        <w:t>полнять вычисления с дробями, формировать регулятивные  и коммуникативные УУД.</w:t>
      </w:r>
    </w:p>
    <w:p w:rsidR="00EB1E0B" w:rsidRPr="00D87F2F" w:rsidRDefault="00EB1E0B" w:rsidP="00EB1E0B">
      <w:pPr>
        <w:pStyle w:val="a3"/>
        <w:rPr>
          <w:sz w:val="28"/>
        </w:rPr>
      </w:pPr>
      <w:r w:rsidRPr="00D87F2F">
        <w:rPr>
          <w:sz w:val="28"/>
        </w:rPr>
        <w:t xml:space="preserve">Приветствие учителя и самопроверка домашнего задания </w:t>
      </w:r>
      <w:proofErr w:type="gramStart"/>
      <w:r w:rsidRPr="00D87F2F">
        <w:rPr>
          <w:sz w:val="28"/>
        </w:rPr>
        <w:t xml:space="preserve">( </w:t>
      </w:r>
      <w:proofErr w:type="gramEnd"/>
      <w:r w:rsidRPr="00D87F2F">
        <w:rPr>
          <w:b/>
          <w:sz w:val="28"/>
        </w:rPr>
        <w:t xml:space="preserve">презентация </w:t>
      </w:r>
      <w:r w:rsidR="00102C5E" w:rsidRPr="00D87F2F">
        <w:rPr>
          <w:b/>
          <w:sz w:val="28"/>
        </w:rPr>
        <w:t>№ 1</w:t>
      </w:r>
      <w:r w:rsidRPr="00D87F2F">
        <w:rPr>
          <w:sz w:val="28"/>
        </w:rPr>
        <w:t>на доске).</w:t>
      </w:r>
    </w:p>
    <w:p w:rsidR="00EB1E0B" w:rsidRPr="00D87F2F" w:rsidRDefault="00EB1E0B" w:rsidP="00EB1E0B">
      <w:pPr>
        <w:pStyle w:val="a3"/>
        <w:rPr>
          <w:sz w:val="28"/>
        </w:rPr>
      </w:pPr>
      <w:r w:rsidRPr="00D87F2F">
        <w:rPr>
          <w:sz w:val="28"/>
        </w:rPr>
        <w:t>Определение умений на начало урока.</w:t>
      </w:r>
    </w:p>
    <w:p w:rsidR="00102C5E" w:rsidRPr="00D87F2F" w:rsidRDefault="003E24DC" w:rsidP="005D1B6C">
      <w:pPr>
        <w:pStyle w:val="a3"/>
        <w:numPr>
          <w:ilvl w:val="0"/>
          <w:numId w:val="1"/>
        </w:numPr>
        <w:rPr>
          <w:i/>
          <w:sz w:val="28"/>
        </w:rPr>
      </w:pPr>
      <w:r w:rsidRPr="00D87F2F">
        <w:rPr>
          <w:b/>
          <w:i/>
          <w:sz w:val="28"/>
        </w:rPr>
        <w:t>Актуализация знаний и формулирование затруднения</w:t>
      </w:r>
      <w:r w:rsidR="005D1B6C" w:rsidRPr="00D87F2F">
        <w:rPr>
          <w:sz w:val="28"/>
        </w:rPr>
        <w:t xml:space="preserve">. Цель этапа: </w:t>
      </w:r>
      <w:r w:rsidR="00102C5E" w:rsidRPr="00D87F2F">
        <w:rPr>
          <w:i/>
          <w:sz w:val="28"/>
        </w:rPr>
        <w:t xml:space="preserve">актуализировать учебное содержание, необходимое и достаточное для восприятия нового знания, </w:t>
      </w:r>
      <w:r w:rsidR="005D1B6C" w:rsidRPr="00D87F2F">
        <w:rPr>
          <w:i/>
          <w:sz w:val="28"/>
        </w:rPr>
        <w:t xml:space="preserve">зафиксировать затруднение </w:t>
      </w:r>
      <w:r w:rsidR="00102C5E" w:rsidRPr="00D87F2F">
        <w:rPr>
          <w:i/>
          <w:sz w:val="28"/>
        </w:rPr>
        <w:t xml:space="preserve">в деятельности </w:t>
      </w:r>
    </w:p>
    <w:p w:rsidR="005D1B6C" w:rsidRPr="00D87F2F" w:rsidRDefault="005D1B6C" w:rsidP="00102C5E">
      <w:pPr>
        <w:pStyle w:val="a3"/>
        <w:rPr>
          <w:i/>
          <w:sz w:val="28"/>
        </w:rPr>
      </w:pPr>
      <w:r w:rsidRPr="00D87F2F">
        <w:rPr>
          <w:i/>
          <w:sz w:val="28"/>
        </w:rPr>
        <w:t>( регулятивные и познавательные УУД)</w:t>
      </w:r>
    </w:p>
    <w:p w:rsidR="005D1B6C" w:rsidRPr="00D87F2F" w:rsidRDefault="00102C5E" w:rsidP="005D1B6C">
      <w:pPr>
        <w:pStyle w:val="a3"/>
        <w:rPr>
          <w:sz w:val="28"/>
        </w:rPr>
      </w:pPr>
      <w:r w:rsidRPr="00D87F2F">
        <w:rPr>
          <w:sz w:val="28"/>
        </w:rPr>
        <w:t xml:space="preserve">Презентация №1 </w:t>
      </w:r>
      <w:r w:rsidR="008C3FAC" w:rsidRPr="00D87F2F">
        <w:rPr>
          <w:sz w:val="28"/>
        </w:rPr>
        <w:t xml:space="preserve"> – примеры на деление с измененными компонентами</w:t>
      </w:r>
      <w:proofErr w:type="gramStart"/>
      <w:r w:rsidR="008C3FAC" w:rsidRPr="00D87F2F">
        <w:rPr>
          <w:sz w:val="28"/>
        </w:rPr>
        <w:t xml:space="preserve"> </w:t>
      </w:r>
      <w:r w:rsidRPr="00D87F2F">
        <w:rPr>
          <w:sz w:val="28"/>
        </w:rPr>
        <w:t>.</w:t>
      </w:r>
      <w:proofErr w:type="gramEnd"/>
      <w:r w:rsidRPr="00D87F2F">
        <w:rPr>
          <w:sz w:val="28"/>
        </w:rPr>
        <w:t xml:space="preserve"> Диалог о свойствах </w:t>
      </w:r>
      <w:r w:rsidR="005D1B6C" w:rsidRPr="00D87F2F">
        <w:rPr>
          <w:sz w:val="28"/>
        </w:rPr>
        <w:t>деления.</w:t>
      </w:r>
    </w:p>
    <w:p w:rsidR="008C3FAC" w:rsidRPr="00D87F2F" w:rsidRDefault="008C3FAC" w:rsidP="008C3FAC">
      <w:pPr>
        <w:pStyle w:val="a3"/>
        <w:rPr>
          <w:sz w:val="28"/>
        </w:rPr>
      </w:pPr>
      <w:r w:rsidRPr="00D87F2F">
        <w:rPr>
          <w:sz w:val="28"/>
        </w:rPr>
        <w:t xml:space="preserve">Запишите в тетради число и выполните </w:t>
      </w:r>
      <w:r w:rsidRPr="00D87F2F">
        <w:rPr>
          <w:b/>
          <w:sz w:val="28"/>
        </w:rPr>
        <w:t>№ 344.</w:t>
      </w:r>
    </w:p>
    <w:p w:rsidR="008C3FAC" w:rsidRPr="00D87F2F" w:rsidRDefault="008C3FAC" w:rsidP="008C3FAC">
      <w:pPr>
        <w:pStyle w:val="a3"/>
        <w:rPr>
          <w:sz w:val="28"/>
        </w:rPr>
      </w:pPr>
      <w:r w:rsidRPr="00D87F2F">
        <w:rPr>
          <w:sz w:val="28"/>
        </w:rPr>
        <w:t>Диалог о результатах  выполнения. Презентация 20.1.mn1</w:t>
      </w:r>
    </w:p>
    <w:p w:rsidR="008C3FAC" w:rsidRPr="00D87F2F" w:rsidRDefault="008C3FAC" w:rsidP="008C3FAC">
      <w:pPr>
        <w:pStyle w:val="a3"/>
        <w:rPr>
          <w:sz w:val="28"/>
        </w:rPr>
      </w:pPr>
      <w:r w:rsidRPr="00D87F2F">
        <w:rPr>
          <w:sz w:val="28"/>
        </w:rPr>
        <w:t>Объясните, почему эти дроби равны?</w:t>
      </w:r>
      <w:r w:rsidR="003E24DC" w:rsidRPr="00D87F2F">
        <w:rPr>
          <w:sz w:val="28"/>
        </w:rPr>
        <w:t xml:space="preserve"> Они обозначают равные доли одного  целого. </w:t>
      </w:r>
      <w:r w:rsidRPr="00D87F2F">
        <w:rPr>
          <w:sz w:val="28"/>
        </w:rPr>
        <w:t xml:space="preserve"> Среди сформулированных гипотез, возможно, будет верная.</w:t>
      </w:r>
    </w:p>
    <w:p w:rsidR="005D1B6C" w:rsidRPr="00D87F2F" w:rsidRDefault="008C3FAC" w:rsidP="005D1B6C">
      <w:pPr>
        <w:pStyle w:val="a3"/>
        <w:numPr>
          <w:ilvl w:val="0"/>
          <w:numId w:val="1"/>
        </w:numPr>
        <w:rPr>
          <w:i/>
          <w:sz w:val="28"/>
        </w:rPr>
      </w:pPr>
      <w:r w:rsidRPr="00D87F2F">
        <w:rPr>
          <w:b/>
          <w:i/>
          <w:sz w:val="28"/>
        </w:rPr>
        <w:t>Построение п</w:t>
      </w:r>
      <w:r w:rsidR="005D1B6C" w:rsidRPr="00D87F2F">
        <w:rPr>
          <w:b/>
          <w:i/>
          <w:sz w:val="28"/>
        </w:rPr>
        <w:t>роект</w:t>
      </w:r>
      <w:r w:rsidRPr="00D87F2F">
        <w:rPr>
          <w:b/>
          <w:i/>
          <w:sz w:val="28"/>
        </w:rPr>
        <w:t>а</w:t>
      </w:r>
      <w:r w:rsidR="005D1B6C" w:rsidRPr="00D87F2F">
        <w:rPr>
          <w:b/>
          <w:i/>
          <w:sz w:val="28"/>
        </w:rPr>
        <w:t xml:space="preserve"> выхода из затруднения.</w:t>
      </w:r>
      <w:r w:rsidR="005D1B6C" w:rsidRPr="00D87F2F">
        <w:rPr>
          <w:sz w:val="28"/>
        </w:rPr>
        <w:t xml:space="preserve"> Цель этапа: </w:t>
      </w:r>
      <w:r w:rsidR="005D1B6C" w:rsidRPr="00D87F2F">
        <w:rPr>
          <w:i/>
          <w:sz w:val="28"/>
        </w:rPr>
        <w:t>организовать диалог, выбрать средства и пути решени</w:t>
      </w:r>
      <w:r w:rsidRPr="00D87F2F">
        <w:rPr>
          <w:i/>
          <w:sz w:val="28"/>
        </w:rPr>
        <w:t>я задачи, составить  объяснение равенства дробей</w:t>
      </w:r>
      <w:r w:rsidR="005D1B6C" w:rsidRPr="00D87F2F">
        <w:rPr>
          <w:i/>
          <w:sz w:val="28"/>
        </w:rPr>
        <w:t>, проконтролировать пр</w:t>
      </w:r>
      <w:r w:rsidRPr="00D87F2F">
        <w:rPr>
          <w:i/>
          <w:sz w:val="28"/>
        </w:rPr>
        <w:t>авильность  сформулированной гипотезы</w:t>
      </w:r>
      <w:r w:rsidR="003E24DC" w:rsidRPr="00D87F2F">
        <w:rPr>
          <w:i/>
          <w:sz w:val="28"/>
        </w:rPr>
        <w:t xml:space="preserve"> </w:t>
      </w:r>
      <w:r w:rsidR="005D1B6C" w:rsidRPr="00D87F2F">
        <w:rPr>
          <w:i/>
          <w:sz w:val="28"/>
        </w:rPr>
        <w:t>(коммуникативные, регулятивные, познавательные УУД)</w:t>
      </w:r>
    </w:p>
    <w:p w:rsidR="008C3FAC" w:rsidRPr="00D87F2F" w:rsidRDefault="008C3FAC" w:rsidP="008C3FAC">
      <w:pPr>
        <w:pStyle w:val="a3"/>
        <w:rPr>
          <w:sz w:val="28"/>
        </w:rPr>
      </w:pPr>
      <w:r w:rsidRPr="00D87F2F">
        <w:rPr>
          <w:sz w:val="28"/>
        </w:rPr>
        <w:t xml:space="preserve">Объясните, почему эти дроби равны? Среди </w:t>
      </w:r>
      <w:r w:rsidR="003E24DC" w:rsidRPr="00D87F2F">
        <w:rPr>
          <w:sz w:val="28"/>
        </w:rPr>
        <w:t>сформулированных  версий</w:t>
      </w:r>
      <w:r w:rsidRPr="00D87F2F">
        <w:rPr>
          <w:sz w:val="28"/>
        </w:rPr>
        <w:t>, возможно, будет верная</w:t>
      </w:r>
      <w:r w:rsidR="003E24DC" w:rsidRPr="00D87F2F">
        <w:rPr>
          <w:sz w:val="28"/>
        </w:rPr>
        <w:t>.  Если результата не получилось, то предложить сопоставить  числители и знаменатели дробей, выражающих равные доли целого.</w:t>
      </w:r>
    </w:p>
    <w:p w:rsidR="003E24DC" w:rsidRPr="00D87F2F" w:rsidRDefault="005D1B6C" w:rsidP="003E24DC">
      <w:pPr>
        <w:pStyle w:val="a3"/>
        <w:rPr>
          <w:rFonts w:eastAsiaTheme="minorEastAsia"/>
          <w:sz w:val="28"/>
        </w:rPr>
      </w:pPr>
      <w:r w:rsidRPr="00D87F2F">
        <w:rPr>
          <w:rFonts w:eastAsiaTheme="minorEastAsia"/>
          <w:sz w:val="28"/>
        </w:rPr>
        <w:lastRenderedPageBreak/>
        <w:t>Презентация</w:t>
      </w:r>
      <w:r w:rsidR="003E24DC" w:rsidRPr="00D87F2F">
        <w:rPr>
          <w:rFonts w:eastAsiaTheme="minorEastAsia"/>
          <w:sz w:val="28"/>
        </w:rPr>
        <w:t xml:space="preserve"> 20. 1mn2. Фиксация нового знания и формулирование темы урока </w:t>
      </w:r>
    </w:p>
    <w:p w:rsidR="003E24DC" w:rsidRPr="00D87F2F" w:rsidRDefault="003E24DC" w:rsidP="003E24DC">
      <w:pPr>
        <w:pStyle w:val="a3"/>
        <w:rPr>
          <w:rFonts w:eastAsiaTheme="minorEastAsia"/>
          <w:b/>
          <w:i/>
          <w:sz w:val="28"/>
        </w:rPr>
      </w:pPr>
      <w:r w:rsidRPr="00D87F2F">
        <w:rPr>
          <w:rFonts w:eastAsiaTheme="minorEastAsia"/>
          <w:b/>
          <w:i/>
          <w:sz w:val="28"/>
        </w:rPr>
        <w:t>« Основное свойство дроби»</w:t>
      </w:r>
      <w:r w:rsidR="005D1B6C" w:rsidRPr="00D87F2F">
        <w:rPr>
          <w:rFonts w:eastAsiaTheme="minorEastAsia"/>
          <w:b/>
          <w:i/>
          <w:sz w:val="28"/>
        </w:rPr>
        <w:t xml:space="preserve"> </w:t>
      </w:r>
    </w:p>
    <w:p w:rsidR="005D1B6C" w:rsidRPr="00D87F2F" w:rsidRDefault="005D1B6C" w:rsidP="003E24DC">
      <w:pPr>
        <w:pStyle w:val="a3"/>
        <w:numPr>
          <w:ilvl w:val="0"/>
          <w:numId w:val="1"/>
        </w:numPr>
        <w:rPr>
          <w:rFonts w:eastAsiaTheme="minorEastAsia"/>
          <w:sz w:val="28"/>
        </w:rPr>
      </w:pPr>
      <w:r w:rsidRPr="00D87F2F">
        <w:rPr>
          <w:rFonts w:eastAsiaTheme="minorEastAsia"/>
          <w:b/>
          <w:i/>
          <w:sz w:val="28"/>
        </w:rPr>
        <w:t>Закрепление нового знания</w:t>
      </w:r>
      <w:r w:rsidRPr="00D87F2F">
        <w:rPr>
          <w:rFonts w:eastAsiaTheme="minorEastAsia"/>
          <w:sz w:val="28"/>
        </w:rPr>
        <w:t xml:space="preserve">. Цель этапа: </w:t>
      </w:r>
      <w:r w:rsidR="003E24DC" w:rsidRPr="00D87F2F">
        <w:rPr>
          <w:rFonts w:eastAsiaTheme="minorEastAsia"/>
          <w:sz w:val="28"/>
        </w:rPr>
        <w:t>зафиксировать но</w:t>
      </w:r>
      <w:r w:rsidR="002F77FB" w:rsidRPr="00D87F2F">
        <w:rPr>
          <w:rFonts w:eastAsiaTheme="minorEastAsia"/>
          <w:sz w:val="28"/>
        </w:rPr>
        <w:t>вое зн</w:t>
      </w:r>
      <w:r w:rsidR="005B44AC" w:rsidRPr="00D87F2F">
        <w:rPr>
          <w:rFonts w:eastAsiaTheme="minorEastAsia"/>
          <w:sz w:val="28"/>
        </w:rPr>
        <w:t xml:space="preserve">ание во внешней речи, применить  к сокращению дробей, оценить степень  </w:t>
      </w:r>
      <w:r w:rsidRPr="00D87F2F">
        <w:rPr>
          <w:rFonts w:eastAsiaTheme="minorEastAsia"/>
          <w:sz w:val="28"/>
        </w:rPr>
        <w:t>усвоения</w:t>
      </w:r>
    </w:p>
    <w:p w:rsidR="005D1B6C" w:rsidRPr="00D87F2F" w:rsidRDefault="001552BE" w:rsidP="005D1B6C">
      <w:pPr>
        <w:pStyle w:val="a3"/>
        <w:rPr>
          <w:sz w:val="28"/>
        </w:rPr>
      </w:pPr>
      <w:r w:rsidRPr="00D87F2F">
        <w:rPr>
          <w:b/>
          <w:sz w:val="28"/>
        </w:rPr>
        <w:t>№ 349</w:t>
      </w:r>
      <w:r w:rsidR="005D1B6C" w:rsidRPr="00D87F2F">
        <w:rPr>
          <w:b/>
          <w:sz w:val="28"/>
        </w:rPr>
        <w:t>.</w:t>
      </w:r>
      <w:r w:rsidR="005D1B6C" w:rsidRPr="00D87F2F">
        <w:rPr>
          <w:sz w:val="28"/>
        </w:rPr>
        <w:t xml:space="preserve"> (решение на доске и в тетради). Дополнительные вопросы:</w:t>
      </w:r>
    </w:p>
    <w:p w:rsidR="005D1B6C" w:rsidRPr="00D87F2F" w:rsidRDefault="001552BE" w:rsidP="005D1B6C">
      <w:pPr>
        <w:pStyle w:val="a3"/>
        <w:numPr>
          <w:ilvl w:val="0"/>
          <w:numId w:val="2"/>
        </w:numPr>
        <w:rPr>
          <w:sz w:val="28"/>
        </w:rPr>
      </w:pPr>
      <w:r w:rsidRPr="00D87F2F">
        <w:rPr>
          <w:sz w:val="28"/>
        </w:rPr>
        <w:t>Почему дробь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6</m:t>
            </m:r>
          </m:num>
          <m:den>
            <m:r>
              <w:rPr>
                <w:rFonts w:ascii="Cambria Math" w:hAnsi="Cambria Math"/>
                <w:sz w:val="36"/>
              </w:rPr>
              <m:t>21</m:t>
            </m:r>
          </m:den>
        </m:f>
      </m:oMath>
      <w:r w:rsidRPr="00D87F2F">
        <w:rPr>
          <w:rFonts w:eastAsiaTheme="minorEastAsia"/>
          <w:sz w:val="28"/>
        </w:rPr>
        <w:t xml:space="preserve"> не равна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7</m:t>
            </m:r>
          </m:den>
        </m:f>
      </m:oMath>
      <w:r w:rsidR="005D1B6C" w:rsidRPr="00D87F2F">
        <w:rPr>
          <w:sz w:val="36"/>
        </w:rPr>
        <w:t>?</w:t>
      </w:r>
      <w:r w:rsidRPr="00D87F2F">
        <w:rPr>
          <w:sz w:val="36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>12</m:t>
            </m:r>
          </m:num>
          <m:den>
            <m:r>
              <w:rPr>
                <w:rFonts w:ascii="Cambria Math" w:hAnsi="Cambria Math"/>
                <w:sz w:val="36"/>
              </w:rPr>
              <m:t>21</m:t>
            </m:r>
          </m:den>
        </m:f>
      </m:oMath>
      <w:r w:rsidRPr="00D87F2F">
        <w:rPr>
          <w:rFonts w:eastAsiaTheme="minorEastAsia"/>
          <w:sz w:val="36"/>
        </w:rPr>
        <w:t xml:space="preserve">?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36"/>
              </w:rPr>
              <m:t>28</m:t>
            </m:r>
          </m:den>
        </m:f>
      </m:oMath>
      <w:r w:rsidRPr="00D87F2F">
        <w:rPr>
          <w:rFonts w:eastAsiaTheme="minorEastAsia"/>
          <w:sz w:val="28"/>
        </w:rPr>
        <w:t>?</w:t>
      </w:r>
    </w:p>
    <w:p w:rsidR="00763709" w:rsidRPr="00D87F2F" w:rsidRDefault="00763709" w:rsidP="005D1B6C">
      <w:pPr>
        <w:pStyle w:val="a3"/>
        <w:numPr>
          <w:ilvl w:val="0"/>
          <w:numId w:val="2"/>
        </w:numPr>
        <w:rPr>
          <w:sz w:val="28"/>
        </w:rPr>
      </w:pPr>
      <w:r w:rsidRPr="00D87F2F">
        <w:rPr>
          <w:rFonts w:eastAsiaTheme="minorEastAsia"/>
          <w:sz w:val="28"/>
        </w:rPr>
        <w:t xml:space="preserve">Каким образом вы сократили дробь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28</m:t>
            </m:r>
          </m:den>
        </m:f>
        <w:proofErr w:type="gramStart"/>
      </m:oMath>
      <w:r w:rsidRPr="00D87F2F">
        <w:rPr>
          <w:rFonts w:eastAsiaTheme="minorEastAsia"/>
          <w:sz w:val="28"/>
        </w:rPr>
        <w:t xml:space="preserve"> :</w:t>
      </w:r>
      <w:proofErr w:type="gramEnd"/>
      <w:r w:rsidRPr="00D87F2F">
        <w:rPr>
          <w:rFonts w:eastAsiaTheme="minorEastAsia"/>
          <w:sz w:val="28"/>
        </w:rPr>
        <w:t xml:space="preserve"> сразу или в несколько приемов? Как правильно?</w:t>
      </w:r>
    </w:p>
    <w:p w:rsidR="005D1B6C" w:rsidRPr="00D87F2F" w:rsidRDefault="001552BE" w:rsidP="005D1B6C">
      <w:pPr>
        <w:pStyle w:val="a3"/>
        <w:numPr>
          <w:ilvl w:val="0"/>
          <w:numId w:val="2"/>
        </w:numPr>
        <w:rPr>
          <w:sz w:val="28"/>
        </w:rPr>
      </w:pPr>
      <w:r w:rsidRPr="00D87F2F">
        <w:rPr>
          <w:sz w:val="28"/>
        </w:rPr>
        <w:t>Что является главным правилом при сокращении дробей</w:t>
      </w:r>
      <w:r w:rsidR="005D1B6C" w:rsidRPr="00D87F2F">
        <w:rPr>
          <w:sz w:val="28"/>
        </w:rPr>
        <w:t>?</w:t>
      </w:r>
    </w:p>
    <w:p w:rsidR="005D1B6C" w:rsidRPr="00D87F2F" w:rsidRDefault="001552BE" w:rsidP="005D1B6C">
      <w:pPr>
        <w:pStyle w:val="a3"/>
        <w:ind w:left="1080"/>
        <w:rPr>
          <w:b/>
          <w:sz w:val="28"/>
        </w:rPr>
      </w:pPr>
      <w:r w:rsidRPr="00D87F2F">
        <w:rPr>
          <w:b/>
          <w:sz w:val="28"/>
        </w:rPr>
        <w:t>№ 353</w:t>
      </w:r>
      <w:r w:rsidR="005D1B6C" w:rsidRPr="00D87F2F">
        <w:rPr>
          <w:b/>
          <w:sz w:val="28"/>
        </w:rPr>
        <w:t xml:space="preserve">.  </w:t>
      </w:r>
    </w:p>
    <w:p w:rsidR="005D1B6C" w:rsidRPr="00D87F2F" w:rsidRDefault="005D1B6C" w:rsidP="005D1B6C">
      <w:pPr>
        <w:pStyle w:val="a3"/>
        <w:rPr>
          <w:rFonts w:eastAsiaTheme="minorEastAsia"/>
          <w:b/>
          <w:sz w:val="40"/>
        </w:rPr>
      </w:pPr>
      <w:r w:rsidRPr="00D87F2F">
        <w:rPr>
          <w:rFonts w:eastAsiaTheme="minorEastAsia"/>
          <w:sz w:val="28"/>
        </w:rPr>
        <w:t>Заполните  оценочный лист по  1 этапу урока</w:t>
      </w:r>
      <w:proofErr w:type="gramStart"/>
      <w:r w:rsidRPr="00D87F2F">
        <w:rPr>
          <w:rFonts w:eastAsiaTheme="minorEastAsia"/>
          <w:sz w:val="28"/>
        </w:rPr>
        <w:t xml:space="preserve"> (</w:t>
      </w:r>
      <w:r w:rsidRPr="00D87F2F">
        <w:rPr>
          <w:rFonts w:eastAsiaTheme="minorEastAsia"/>
          <w:b/>
          <w:sz w:val="40"/>
        </w:rPr>
        <w:t xml:space="preserve">Ø – </w:t>
      </w:r>
      <w:proofErr w:type="gramEnd"/>
      <w:r w:rsidRPr="00D87F2F">
        <w:rPr>
          <w:rFonts w:eastAsiaTheme="minorEastAsia"/>
          <w:sz w:val="32"/>
        </w:rPr>
        <w:t>не понял</w:t>
      </w:r>
      <w:r w:rsidRPr="00D87F2F">
        <w:rPr>
          <w:rFonts w:eastAsiaTheme="minorEastAsia"/>
          <w:b/>
          <w:sz w:val="40"/>
        </w:rPr>
        <w:t xml:space="preserve">, Ö – </w:t>
      </w:r>
      <w:r w:rsidRPr="00D87F2F">
        <w:rPr>
          <w:rFonts w:eastAsiaTheme="minorEastAsia"/>
          <w:sz w:val="28"/>
        </w:rPr>
        <w:t>не все</w:t>
      </w:r>
      <w:r w:rsidRPr="00D87F2F">
        <w:rPr>
          <w:rFonts w:eastAsiaTheme="minorEastAsia"/>
          <w:b/>
          <w:sz w:val="28"/>
        </w:rPr>
        <w:t xml:space="preserve"> </w:t>
      </w:r>
      <w:r w:rsidRPr="00D87F2F">
        <w:rPr>
          <w:rFonts w:eastAsiaTheme="minorEastAsia"/>
          <w:sz w:val="32"/>
        </w:rPr>
        <w:t>получается,</w:t>
      </w:r>
      <w:r w:rsidRPr="00D87F2F">
        <w:rPr>
          <w:rFonts w:eastAsiaTheme="minorEastAsia"/>
          <w:b/>
          <w:sz w:val="40"/>
        </w:rPr>
        <w:t xml:space="preserve"> Ü – </w:t>
      </w:r>
      <w:r w:rsidRPr="00D87F2F">
        <w:rPr>
          <w:rFonts w:eastAsiaTheme="minorEastAsia"/>
          <w:sz w:val="32"/>
        </w:rPr>
        <w:t>все получается)</w:t>
      </w:r>
    </w:p>
    <w:p w:rsidR="005D1B6C" w:rsidRPr="00D87F2F" w:rsidRDefault="005D1B6C" w:rsidP="005D1B6C">
      <w:pPr>
        <w:pStyle w:val="a3"/>
        <w:ind w:left="1080"/>
        <w:rPr>
          <w:sz w:val="28"/>
        </w:rPr>
      </w:pPr>
    </w:p>
    <w:p w:rsidR="005D1B6C" w:rsidRPr="00D87F2F" w:rsidRDefault="00114FE8" w:rsidP="005D1B6C">
      <w:pPr>
        <w:pStyle w:val="a3"/>
        <w:numPr>
          <w:ilvl w:val="0"/>
          <w:numId w:val="1"/>
        </w:numPr>
        <w:rPr>
          <w:i/>
          <w:sz w:val="28"/>
        </w:rPr>
      </w:pPr>
      <w:r w:rsidRPr="00D87F2F">
        <w:rPr>
          <w:b/>
          <w:i/>
          <w:sz w:val="28"/>
        </w:rPr>
        <w:t xml:space="preserve">Самостоятельная работа </w:t>
      </w:r>
      <w:r w:rsidR="005D1B6C" w:rsidRPr="00D87F2F">
        <w:rPr>
          <w:b/>
          <w:i/>
          <w:sz w:val="28"/>
        </w:rPr>
        <w:t xml:space="preserve"> с самопроверкой</w:t>
      </w:r>
      <w:r w:rsidR="005D1B6C" w:rsidRPr="00D87F2F">
        <w:rPr>
          <w:sz w:val="28"/>
        </w:rPr>
        <w:t xml:space="preserve">. Цель этапа: </w:t>
      </w:r>
      <w:r w:rsidR="005D1B6C" w:rsidRPr="00D87F2F">
        <w:rPr>
          <w:i/>
          <w:sz w:val="28"/>
        </w:rPr>
        <w:t xml:space="preserve">зафиксировать  правила, на которые были допущены ошибки, проговорить эти свойства, зафиксировать уровень усвоения нового знания </w:t>
      </w:r>
      <w:proofErr w:type="gramStart"/>
      <w:r w:rsidR="005D1B6C" w:rsidRPr="00D87F2F">
        <w:rPr>
          <w:i/>
          <w:sz w:val="28"/>
        </w:rPr>
        <w:t xml:space="preserve">( </w:t>
      </w:r>
      <w:proofErr w:type="gramEnd"/>
      <w:r w:rsidR="005D1B6C" w:rsidRPr="00D87F2F">
        <w:rPr>
          <w:i/>
          <w:sz w:val="28"/>
        </w:rPr>
        <w:t>регулятивные и познавательные УУД)</w:t>
      </w:r>
    </w:p>
    <w:p w:rsidR="00114FE8" w:rsidRPr="00D87F2F" w:rsidRDefault="00114FE8" w:rsidP="00114FE8">
      <w:pPr>
        <w:pStyle w:val="a3"/>
        <w:rPr>
          <w:b/>
          <w:sz w:val="28"/>
        </w:rPr>
      </w:pPr>
      <w:r w:rsidRPr="00D87F2F">
        <w:rPr>
          <w:b/>
          <w:sz w:val="28"/>
        </w:rPr>
        <w:t>№ 347, 351.</w:t>
      </w:r>
    </w:p>
    <w:p w:rsidR="00114FE8" w:rsidRPr="00D87F2F" w:rsidRDefault="00114FE8" w:rsidP="00114FE8">
      <w:pPr>
        <w:ind w:left="360"/>
        <w:rPr>
          <w:sz w:val="28"/>
        </w:rPr>
      </w:pPr>
      <w:r w:rsidRPr="00D87F2F">
        <w:rPr>
          <w:sz w:val="28"/>
        </w:rPr>
        <w:t>2 ученика работают на закрытых досках.</w:t>
      </w:r>
    </w:p>
    <w:p w:rsidR="00114FE8" w:rsidRPr="00D87F2F" w:rsidRDefault="00114FE8" w:rsidP="00114FE8">
      <w:pPr>
        <w:ind w:left="360"/>
        <w:rPr>
          <w:sz w:val="40"/>
        </w:rPr>
      </w:pPr>
      <w:r w:rsidRPr="00D87F2F">
        <w:rPr>
          <w:sz w:val="28"/>
        </w:rPr>
        <w:t xml:space="preserve">Дополнительное задание: сократите дроби   </w:t>
      </w:r>
      <m:oMath>
        <m:f>
          <m:fPr>
            <m:ctrlPr>
              <w:rPr>
                <w:rFonts w:ascii="Cambria Math" w:hAnsi="Cambria Math"/>
                <w:i/>
                <w:sz w:val="40"/>
              </w:rPr>
            </m:ctrlPr>
          </m:fPr>
          <m:num>
            <m:r>
              <w:rPr>
                <w:rFonts w:ascii="Cambria Math" w:hAnsi="Cambria Math"/>
                <w:sz w:val="40"/>
              </w:rPr>
              <m:t>26</m:t>
            </m:r>
          </m:num>
          <m:den>
            <m:r>
              <w:rPr>
                <w:rFonts w:ascii="Cambria Math" w:hAnsi="Cambria Math"/>
                <w:sz w:val="40"/>
              </w:rPr>
              <m:t>39</m:t>
            </m:r>
          </m:den>
        </m:f>
        <m:r>
          <w:rPr>
            <w:rFonts w:ascii="Cambria Math" w:hAnsi="Cambria Math"/>
            <w:sz w:val="40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40"/>
              </w:rPr>
            </m:ctrlPr>
          </m:fPr>
          <m:num>
            <m:r>
              <w:rPr>
                <w:rFonts w:ascii="Cambria Math" w:hAnsi="Cambria Math"/>
                <w:sz w:val="40"/>
              </w:rPr>
              <m:t>105</m:t>
            </m:r>
          </m:num>
          <m:den>
            <m:r>
              <w:rPr>
                <w:rFonts w:ascii="Cambria Math" w:hAnsi="Cambria Math"/>
                <w:sz w:val="40"/>
              </w:rPr>
              <m:t>280</m:t>
            </m:r>
          </m:den>
        </m:f>
        <m:r>
          <w:rPr>
            <w:rFonts w:ascii="Cambria Math" w:hAnsi="Cambria Math"/>
            <w:sz w:val="40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40"/>
              </w:rPr>
            </m:ctrlPr>
          </m:fPr>
          <m:num>
            <m:r>
              <w:rPr>
                <w:rFonts w:ascii="Cambria Math" w:hAnsi="Cambria Math"/>
                <w:sz w:val="40"/>
              </w:rPr>
              <m:t>3∙14∙6</m:t>
            </m:r>
          </m:num>
          <m:den>
            <m:r>
              <w:rPr>
                <w:rFonts w:ascii="Cambria Math" w:hAnsi="Cambria Math"/>
                <w:sz w:val="40"/>
              </w:rPr>
              <m:t>12∙7∙15</m:t>
            </m:r>
          </m:den>
        </m:f>
      </m:oMath>
    </w:p>
    <w:p w:rsidR="00114FE8" w:rsidRPr="00D87F2F" w:rsidRDefault="005D1B6C" w:rsidP="00114FE8">
      <w:pPr>
        <w:ind w:left="360"/>
        <w:rPr>
          <w:rFonts w:eastAsiaTheme="minorEastAsia"/>
          <w:sz w:val="28"/>
        </w:rPr>
      </w:pPr>
      <w:r w:rsidRPr="00D87F2F">
        <w:rPr>
          <w:rFonts w:eastAsiaTheme="minorEastAsia"/>
          <w:sz w:val="28"/>
        </w:rPr>
        <w:t xml:space="preserve">Заполните  оценочный лист по  2  этапу урока. </w:t>
      </w:r>
    </w:p>
    <w:p w:rsidR="005D1B6C" w:rsidRPr="00D87F2F" w:rsidRDefault="005D1B6C" w:rsidP="00114FE8">
      <w:pPr>
        <w:ind w:left="360"/>
        <w:rPr>
          <w:rFonts w:eastAsiaTheme="minorEastAsia"/>
          <w:sz w:val="28"/>
        </w:rPr>
      </w:pPr>
      <w:r w:rsidRPr="00D87F2F">
        <w:rPr>
          <w:rFonts w:eastAsiaTheme="minorEastAsia"/>
          <w:sz w:val="28"/>
        </w:rPr>
        <w:t>Какие умения проверялись?</w:t>
      </w:r>
      <w:r w:rsidR="00114FE8" w:rsidRPr="00D87F2F">
        <w:rPr>
          <w:rFonts w:eastAsiaTheme="minorEastAsia"/>
          <w:sz w:val="28"/>
        </w:rPr>
        <w:t xml:space="preserve"> Были ли допущены вычислительные ошибки?</w:t>
      </w:r>
    </w:p>
    <w:p w:rsidR="005D1B6C" w:rsidRPr="00D87F2F" w:rsidRDefault="005D1B6C" w:rsidP="005D1B6C">
      <w:pPr>
        <w:pStyle w:val="a3"/>
        <w:numPr>
          <w:ilvl w:val="0"/>
          <w:numId w:val="1"/>
        </w:numPr>
        <w:rPr>
          <w:sz w:val="28"/>
        </w:rPr>
      </w:pPr>
      <w:r w:rsidRPr="00D87F2F">
        <w:rPr>
          <w:sz w:val="28"/>
        </w:rPr>
        <w:t>Включение в систему знаний и повторение:</w:t>
      </w:r>
    </w:p>
    <w:p w:rsidR="005D1B6C" w:rsidRPr="00D87F2F" w:rsidRDefault="00114FE8" w:rsidP="005D1B6C">
      <w:pPr>
        <w:pStyle w:val="a3"/>
        <w:rPr>
          <w:b/>
          <w:sz w:val="28"/>
        </w:rPr>
      </w:pPr>
      <w:r w:rsidRPr="00D87F2F">
        <w:rPr>
          <w:b/>
          <w:sz w:val="28"/>
        </w:rPr>
        <w:t>№ 374, № 375.</w:t>
      </w:r>
    </w:p>
    <w:p w:rsidR="005D1B6C" w:rsidRPr="00D87F2F" w:rsidRDefault="005D1B6C" w:rsidP="005D1B6C">
      <w:pPr>
        <w:pStyle w:val="a3"/>
        <w:numPr>
          <w:ilvl w:val="0"/>
          <w:numId w:val="1"/>
        </w:numPr>
        <w:rPr>
          <w:sz w:val="28"/>
        </w:rPr>
      </w:pPr>
      <w:r w:rsidRPr="00D87F2F">
        <w:rPr>
          <w:sz w:val="28"/>
        </w:rPr>
        <w:t>Итог урока:</w:t>
      </w:r>
    </w:p>
    <w:p w:rsidR="005D1B6C" w:rsidRPr="00D87F2F" w:rsidRDefault="00763709" w:rsidP="005D1B6C">
      <w:pPr>
        <w:pStyle w:val="a3"/>
        <w:rPr>
          <w:b/>
          <w:sz w:val="28"/>
        </w:rPr>
      </w:pPr>
      <w:r w:rsidRPr="00D87F2F">
        <w:rPr>
          <w:sz w:val="28"/>
        </w:rPr>
        <w:t xml:space="preserve">Домашнее задание: </w:t>
      </w:r>
      <w:r w:rsidRPr="00D87F2F">
        <w:rPr>
          <w:b/>
          <w:sz w:val="28"/>
        </w:rPr>
        <w:t>№ 348</w:t>
      </w:r>
      <w:r w:rsidR="005D1B6C" w:rsidRPr="00D87F2F">
        <w:rPr>
          <w:b/>
          <w:sz w:val="28"/>
        </w:rPr>
        <w:t>,</w:t>
      </w:r>
      <w:r w:rsidR="005D1B6C" w:rsidRPr="00D87F2F">
        <w:rPr>
          <w:b/>
          <w:sz w:val="28"/>
          <w:lang w:val="en-US"/>
        </w:rPr>
        <w:t xml:space="preserve"> </w:t>
      </w:r>
      <w:r w:rsidRPr="00D87F2F">
        <w:rPr>
          <w:b/>
          <w:sz w:val="28"/>
        </w:rPr>
        <w:t>№350,№ 352, № 354</w:t>
      </w:r>
    </w:p>
    <w:p w:rsidR="005D1B6C" w:rsidRPr="00D87F2F" w:rsidRDefault="005D1B6C" w:rsidP="005D1B6C">
      <w:pPr>
        <w:pStyle w:val="a3"/>
        <w:rPr>
          <w:sz w:val="28"/>
        </w:rPr>
      </w:pPr>
    </w:p>
    <w:p w:rsidR="005D1B6C" w:rsidRPr="00D87F2F" w:rsidRDefault="005D1B6C" w:rsidP="005D1B6C">
      <w:pPr>
        <w:rPr>
          <w:sz w:val="28"/>
        </w:rPr>
      </w:pPr>
    </w:p>
    <w:p w:rsidR="005D1B6C" w:rsidRDefault="005D1B6C" w:rsidP="005D1B6C">
      <w:pPr>
        <w:pStyle w:val="a3"/>
      </w:pPr>
    </w:p>
    <w:p w:rsidR="005D1B6C" w:rsidRDefault="005D1B6C" w:rsidP="005D1B6C">
      <w:pPr>
        <w:pStyle w:val="a3"/>
      </w:pPr>
    </w:p>
    <w:p w:rsidR="005D1B6C" w:rsidRDefault="005D1B6C" w:rsidP="005D1B6C">
      <w:pPr>
        <w:pStyle w:val="a3"/>
      </w:pPr>
      <w:r>
        <w:t>Оценочный лист.</w:t>
      </w:r>
    </w:p>
    <w:tbl>
      <w:tblPr>
        <w:tblStyle w:val="a4"/>
        <w:tblW w:w="0" w:type="auto"/>
        <w:tblInd w:w="720" w:type="dxa"/>
        <w:tblLook w:val="04A0"/>
      </w:tblPr>
      <w:tblGrid>
        <w:gridCol w:w="3805"/>
        <w:gridCol w:w="1459"/>
        <w:gridCol w:w="1393"/>
        <w:gridCol w:w="1360"/>
      </w:tblGrid>
      <w:tr w:rsidR="005D1B6C" w:rsidTr="005D1B6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  <w:r>
              <w:t>Ф.И.</w:t>
            </w:r>
          </w:p>
          <w:p w:rsidR="005D1B6C" w:rsidRDefault="005D1B6C">
            <w:pPr>
              <w:pStyle w:val="a3"/>
              <w:ind w:left="0"/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1B6C" w:rsidRDefault="00391080">
            <w:pPr>
              <w:pStyle w:val="a3"/>
              <w:ind w:left="0"/>
            </w:pPr>
            <w:r>
              <w:t>Запись дроби несколькими способами</w:t>
            </w: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1B6C" w:rsidRDefault="00391080">
            <w:pPr>
              <w:pStyle w:val="a3"/>
              <w:ind w:left="0"/>
            </w:pPr>
            <w:r>
              <w:t>Сокращение дроби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1B6C" w:rsidRDefault="005D1B6C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5D1B6C" w:rsidTr="005D1B6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391080" w:rsidP="00391080">
            <w:pPr>
              <w:pStyle w:val="a3"/>
              <w:ind w:left="0"/>
            </w:pPr>
            <w:r>
              <w:t>№ 349, № 353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</w:tr>
      <w:tr w:rsidR="005D1B6C" w:rsidTr="005D1B6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1B6C" w:rsidRDefault="00391080">
            <w:pPr>
              <w:pStyle w:val="a3"/>
              <w:ind w:left="0"/>
            </w:pPr>
            <w:r>
              <w:t xml:space="preserve"> Обучающая самостоятельная работа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</w:tr>
      <w:tr w:rsidR="005D1B6C" w:rsidTr="005D1B6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391080" w:rsidP="00391080">
            <w:r>
              <w:t>Проверочная самостоятельная работа</w:t>
            </w:r>
          </w:p>
          <w:p w:rsidR="00391080" w:rsidRDefault="00391080" w:rsidP="00391080">
            <w:r>
              <w:t>по данной теме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B6C" w:rsidRDefault="005D1B6C">
            <w:pPr>
              <w:pStyle w:val="a3"/>
              <w:ind w:left="0"/>
            </w:pPr>
          </w:p>
        </w:tc>
      </w:tr>
    </w:tbl>
    <w:p w:rsidR="005D1B6C" w:rsidRDefault="005D1B6C" w:rsidP="005D1B6C">
      <w:pPr>
        <w:pStyle w:val="a3"/>
      </w:pPr>
    </w:p>
    <w:p w:rsidR="00D87F2F" w:rsidRDefault="00D87F2F" w:rsidP="00D87F2F">
      <w:pPr>
        <w:pStyle w:val="a3"/>
      </w:pPr>
      <w:r>
        <w:t>Оценочный лист.</w:t>
      </w:r>
    </w:p>
    <w:tbl>
      <w:tblPr>
        <w:tblStyle w:val="a4"/>
        <w:tblW w:w="0" w:type="auto"/>
        <w:tblInd w:w="720" w:type="dxa"/>
        <w:tblLook w:val="04A0"/>
      </w:tblPr>
      <w:tblGrid>
        <w:gridCol w:w="3805"/>
        <w:gridCol w:w="1459"/>
        <w:gridCol w:w="1393"/>
        <w:gridCol w:w="1360"/>
      </w:tblGrid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  <w:r>
              <w:t>Ф.И.</w:t>
            </w:r>
          </w:p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>Запись дроби несколькими способами</w:t>
            </w: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>Сокращение дроби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  <w:r>
              <w:t>№ 349, № 353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 xml:space="preserve"> Обучающая самостоятельная работа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r>
              <w:t>Проверочная самостоятельная работа</w:t>
            </w:r>
          </w:p>
          <w:p w:rsidR="00D87F2F" w:rsidRDefault="00D87F2F" w:rsidP="0056510F">
            <w:r>
              <w:t>по данной теме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</w:tbl>
    <w:p w:rsidR="005D1B6C" w:rsidRDefault="005D1B6C" w:rsidP="005D1B6C"/>
    <w:p w:rsidR="00D87F2F" w:rsidRDefault="00D87F2F" w:rsidP="00D87F2F">
      <w:pPr>
        <w:pStyle w:val="a3"/>
      </w:pPr>
      <w:r>
        <w:t>Оценочный лист.</w:t>
      </w:r>
    </w:p>
    <w:tbl>
      <w:tblPr>
        <w:tblStyle w:val="a4"/>
        <w:tblW w:w="0" w:type="auto"/>
        <w:tblInd w:w="720" w:type="dxa"/>
        <w:tblLook w:val="04A0"/>
      </w:tblPr>
      <w:tblGrid>
        <w:gridCol w:w="3805"/>
        <w:gridCol w:w="1459"/>
        <w:gridCol w:w="1393"/>
        <w:gridCol w:w="1360"/>
      </w:tblGrid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  <w:r>
              <w:t>Ф.И.</w:t>
            </w:r>
          </w:p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>Запись дроби несколькими способами</w:t>
            </w: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>Сокращение дроби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  <w:r>
              <w:t>№ 349, № 353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 xml:space="preserve"> Обучающая самостоятельная работа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r>
              <w:t>Проверочная самостоятельная работа</w:t>
            </w:r>
          </w:p>
          <w:p w:rsidR="00D87F2F" w:rsidRDefault="00D87F2F" w:rsidP="0056510F">
            <w:r>
              <w:t>по данной теме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</w:tbl>
    <w:p w:rsidR="00D87F2F" w:rsidRDefault="00D87F2F" w:rsidP="005D1B6C"/>
    <w:p w:rsidR="00D87F2F" w:rsidRDefault="00D87F2F" w:rsidP="00D87F2F">
      <w:pPr>
        <w:pStyle w:val="a3"/>
      </w:pPr>
      <w:r>
        <w:t>Оценочный лист.</w:t>
      </w:r>
    </w:p>
    <w:tbl>
      <w:tblPr>
        <w:tblStyle w:val="a4"/>
        <w:tblW w:w="0" w:type="auto"/>
        <w:tblInd w:w="720" w:type="dxa"/>
        <w:tblLook w:val="04A0"/>
      </w:tblPr>
      <w:tblGrid>
        <w:gridCol w:w="3805"/>
        <w:gridCol w:w="1459"/>
        <w:gridCol w:w="1393"/>
        <w:gridCol w:w="1360"/>
      </w:tblGrid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  <w:r>
              <w:t>Ф.И.</w:t>
            </w:r>
          </w:p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>Запись дроби несколькими способами</w:t>
            </w: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>Сокращение дроби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  <w:r>
              <w:t>№ 349, № 353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7F2F" w:rsidRDefault="00D87F2F" w:rsidP="0056510F">
            <w:pPr>
              <w:pStyle w:val="a3"/>
              <w:ind w:left="0"/>
            </w:pPr>
            <w:r>
              <w:t xml:space="preserve"> Обучающая самостоятельная работа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  <w:tr w:rsidR="00D87F2F" w:rsidTr="0056510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r>
              <w:t>Проверочная самостоятельная работа</w:t>
            </w:r>
          </w:p>
          <w:p w:rsidR="00D87F2F" w:rsidRDefault="00D87F2F" w:rsidP="0056510F">
            <w:r>
              <w:t>по данной теме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1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7F2F" w:rsidRDefault="00D87F2F" w:rsidP="0056510F">
            <w:pPr>
              <w:pStyle w:val="a3"/>
              <w:ind w:left="0"/>
            </w:pPr>
          </w:p>
        </w:tc>
      </w:tr>
    </w:tbl>
    <w:p w:rsidR="00D87F2F" w:rsidRDefault="00D87F2F" w:rsidP="005D1B6C"/>
    <w:p w:rsidR="00915278" w:rsidRDefault="00915278"/>
    <w:sectPr w:rsidR="00915278" w:rsidSect="00915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A2886"/>
    <w:multiLevelType w:val="hybridMultilevel"/>
    <w:tmpl w:val="FCB8A2E2"/>
    <w:lvl w:ilvl="0" w:tplc="4A62167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CD0AC3"/>
    <w:multiLevelType w:val="hybridMultilevel"/>
    <w:tmpl w:val="7A7C5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B6C"/>
    <w:rsid w:val="00102C5E"/>
    <w:rsid w:val="00114FE8"/>
    <w:rsid w:val="001552BE"/>
    <w:rsid w:val="002F77FB"/>
    <w:rsid w:val="00391080"/>
    <w:rsid w:val="003E24DC"/>
    <w:rsid w:val="005B44AC"/>
    <w:rsid w:val="005D1B6C"/>
    <w:rsid w:val="005D2455"/>
    <w:rsid w:val="00763709"/>
    <w:rsid w:val="008C3FAC"/>
    <w:rsid w:val="00915278"/>
    <w:rsid w:val="00AF05C2"/>
    <w:rsid w:val="00D87F2F"/>
    <w:rsid w:val="00EB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B6C"/>
    <w:pPr>
      <w:ind w:left="720"/>
      <w:contextualSpacing/>
    </w:pPr>
  </w:style>
  <w:style w:type="table" w:styleId="a4">
    <w:name w:val="Table Grid"/>
    <w:basedOn w:val="a1"/>
    <w:uiPriority w:val="59"/>
    <w:rsid w:val="005D1B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B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1552B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2012-11-29T19:10:00Z</cp:lastPrinted>
  <dcterms:created xsi:type="dcterms:W3CDTF">2012-11-29T11:43:00Z</dcterms:created>
  <dcterms:modified xsi:type="dcterms:W3CDTF">2012-11-29T19:11:00Z</dcterms:modified>
</cp:coreProperties>
</file>